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C3" w:rsidRDefault="00C369C3" w:rsidP="00C369C3">
      <w:pPr>
        <w:rPr>
          <w:sz w:val="48"/>
          <w:szCs w:val="48"/>
        </w:rPr>
      </w:pPr>
      <w:bookmarkStart w:id="0" w:name="_GoBack"/>
      <w:bookmarkEnd w:id="0"/>
      <w:r w:rsidRPr="00C369C3"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117524</wp:posOffset>
            </wp:positionH>
            <wp:positionV relativeFrom="paragraph">
              <wp:posOffset>239151</wp:posOffset>
            </wp:positionV>
            <wp:extent cx="1014925" cy="1062111"/>
            <wp:effectExtent l="19050" t="0" r="0" b="0"/>
            <wp:wrapSquare wrapText="bothSides"/>
            <wp:docPr id="1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1061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69C3" w:rsidRDefault="00C369C3" w:rsidP="00C369C3">
      <w:pPr>
        <w:rPr>
          <w:sz w:val="48"/>
          <w:szCs w:val="48"/>
        </w:rPr>
      </w:pPr>
      <w:r>
        <w:rPr>
          <w:sz w:val="48"/>
          <w:szCs w:val="48"/>
        </w:rPr>
        <w:t>Missoula County Public Schools</w:t>
      </w:r>
    </w:p>
    <w:p w:rsidR="00C369C3" w:rsidRDefault="00C369C3" w:rsidP="00C369C3">
      <w:pPr>
        <w:jc w:val="center"/>
        <w:rPr>
          <w:sz w:val="48"/>
          <w:szCs w:val="48"/>
        </w:rPr>
      </w:pPr>
    </w:p>
    <w:p w:rsidR="00C369C3" w:rsidRDefault="00C369C3" w:rsidP="00C369C3">
      <w:pPr>
        <w:jc w:val="center"/>
        <w:rPr>
          <w:sz w:val="48"/>
          <w:szCs w:val="48"/>
        </w:rPr>
      </w:pPr>
    </w:p>
    <w:p w:rsidR="00C369C3" w:rsidRDefault="00C369C3" w:rsidP="00C369C3">
      <w:pPr>
        <w:rPr>
          <w:sz w:val="48"/>
          <w:szCs w:val="48"/>
        </w:rPr>
      </w:pPr>
    </w:p>
    <w:p w:rsidR="00C369C3" w:rsidRDefault="00C369C3" w:rsidP="00C369C3">
      <w:pPr>
        <w:jc w:val="center"/>
        <w:rPr>
          <w:rFonts w:ascii="Arial Rounded MT Bold" w:hAnsi="Arial Rounded MT Bold"/>
          <w:sz w:val="40"/>
          <w:szCs w:val="40"/>
        </w:rPr>
      </w:pPr>
      <w:r w:rsidRPr="00C369C3">
        <w:rPr>
          <w:rFonts w:ascii="Arial Rounded MT Bold" w:hAnsi="Arial Rounded MT Bold"/>
          <w:sz w:val="40"/>
          <w:szCs w:val="40"/>
        </w:rPr>
        <w:t>Section 504 of the Rehabilitation Act of 1973</w:t>
      </w:r>
    </w:p>
    <w:p w:rsidR="00C369C3" w:rsidRPr="00C369C3" w:rsidRDefault="00C369C3" w:rsidP="00C369C3">
      <w:pPr>
        <w:jc w:val="center"/>
        <w:rPr>
          <w:rFonts w:ascii="Arial Rounded MT Bold" w:hAnsi="Arial Rounded MT Bold"/>
          <w:sz w:val="40"/>
          <w:szCs w:val="40"/>
        </w:rPr>
      </w:pPr>
    </w:p>
    <w:p w:rsidR="00C369C3" w:rsidRDefault="00C369C3" w:rsidP="00C369C3">
      <w:pPr>
        <w:jc w:val="center"/>
        <w:rPr>
          <w:sz w:val="56"/>
          <w:szCs w:val="56"/>
        </w:rPr>
      </w:pPr>
      <w:r>
        <w:rPr>
          <w:sz w:val="56"/>
          <w:szCs w:val="56"/>
        </w:rPr>
        <w:t>PROCEDURE HANDBOOK</w:t>
      </w:r>
    </w:p>
    <w:p w:rsidR="00C369C3" w:rsidRDefault="00C369C3" w:rsidP="00C369C3">
      <w:pPr>
        <w:jc w:val="center"/>
        <w:rPr>
          <w:sz w:val="48"/>
          <w:szCs w:val="48"/>
        </w:rPr>
      </w:pPr>
    </w:p>
    <w:p w:rsidR="00C369C3" w:rsidRDefault="00C369C3" w:rsidP="00C369C3">
      <w:pPr>
        <w:jc w:val="center"/>
        <w:rPr>
          <w:sz w:val="48"/>
          <w:szCs w:val="48"/>
        </w:rPr>
      </w:pPr>
    </w:p>
    <w:p w:rsidR="00C369C3" w:rsidRDefault="00C369C3" w:rsidP="00C369C3">
      <w:pPr>
        <w:jc w:val="center"/>
        <w:rPr>
          <w:sz w:val="56"/>
          <w:szCs w:val="56"/>
        </w:rPr>
      </w:pPr>
    </w:p>
    <w:p w:rsidR="00C369C3" w:rsidRDefault="00C369C3" w:rsidP="00C369C3">
      <w:pPr>
        <w:jc w:val="center"/>
        <w:rPr>
          <w:sz w:val="56"/>
          <w:szCs w:val="56"/>
        </w:rPr>
      </w:pPr>
    </w:p>
    <w:p w:rsidR="00C369C3" w:rsidRDefault="00C369C3" w:rsidP="00C369C3">
      <w:pPr>
        <w:jc w:val="center"/>
        <w:rPr>
          <w:sz w:val="56"/>
          <w:szCs w:val="56"/>
        </w:rPr>
      </w:pPr>
    </w:p>
    <w:p w:rsidR="00C369C3" w:rsidRPr="00C369C3" w:rsidRDefault="00C369C3" w:rsidP="00C369C3">
      <w:pPr>
        <w:jc w:val="center"/>
        <w:rPr>
          <w:sz w:val="40"/>
          <w:szCs w:val="40"/>
        </w:rPr>
      </w:pPr>
      <w:r>
        <w:rPr>
          <w:sz w:val="40"/>
          <w:szCs w:val="40"/>
        </w:rPr>
        <w:t>2012-13</w:t>
      </w:r>
    </w:p>
    <w:sectPr w:rsidR="00C369C3" w:rsidRPr="00C369C3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useFELayout/>
  </w:compat>
  <w:rsids>
    <w:rsidRoot w:val="00C369C3"/>
    <w:rsid w:val="00174D10"/>
    <w:rsid w:val="00374CBF"/>
    <w:rsid w:val="005A5BFE"/>
    <w:rsid w:val="00783253"/>
    <w:rsid w:val="00805C05"/>
    <w:rsid w:val="00856A95"/>
    <w:rsid w:val="00A361C1"/>
    <w:rsid w:val="00A57D87"/>
    <w:rsid w:val="00A95411"/>
    <w:rsid w:val="00BC2961"/>
    <w:rsid w:val="00C369C3"/>
    <w:rsid w:val="00D9504E"/>
    <w:rsid w:val="00EC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Information Systems Center</cp:lastModifiedBy>
  <cp:revision>2</cp:revision>
  <cp:lastPrinted>2012-10-14T20:01:00Z</cp:lastPrinted>
  <dcterms:created xsi:type="dcterms:W3CDTF">2013-03-04T14:51:00Z</dcterms:created>
  <dcterms:modified xsi:type="dcterms:W3CDTF">2013-03-04T14:51:00Z</dcterms:modified>
</cp:coreProperties>
</file>